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交通住宿信息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公交路线：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K9线：大学城（北部湾大学）—汽车总站—钦州湾广场—火车西站。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（2）K10路：大学城（北部湾大学）—汽车南路——火车东站。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如开车来我校，导航目的地请输入“北部湾大学”。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沿途酒店：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74"/>
        <w:gridCol w:w="2820"/>
        <w:gridCol w:w="210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公交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国际交流中心宾馆 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北部湾大学校内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0777--2805800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k9、k10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白海豚国际酒店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钦州湾广场旁 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0777-2881102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城市便捷酒店（广场店）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钦州湾广场旁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0777-3216888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精通酒店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钦州湾广场旁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0777-2120888 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高岭商务酒店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钦州湾大道71号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0777-3682888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东盟大酒店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钦州湾大道71-1号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0777-3810888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浮乐德酒店 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钦州湾广场往北50米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0777-3609888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74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城市便捷酒店（南站店)</w:t>
            </w:r>
          </w:p>
        </w:tc>
        <w:tc>
          <w:tcPr>
            <w:tcW w:w="282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汽车南站 </w:t>
            </w:r>
          </w:p>
        </w:tc>
        <w:tc>
          <w:tcPr>
            <w:tcW w:w="2100" w:type="dxa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0777-5883888</w:t>
            </w:r>
          </w:p>
        </w:tc>
        <w:tc>
          <w:tcPr>
            <w:tcW w:w="132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k10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交通枢纽联系方式</w:t>
      </w: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  <w:t>钦州汽车总站：0777-2814848      钦州火车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东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  <w:t>站：0777-5122252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67610"/>
    <w:multiLevelType w:val="singleLevel"/>
    <w:tmpl w:val="E176761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2B3C6D3"/>
    <w:multiLevelType w:val="singleLevel"/>
    <w:tmpl w:val="32B3C6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19E1"/>
    <w:rsid w:val="03587C15"/>
    <w:rsid w:val="0CF530C0"/>
    <w:rsid w:val="19C27958"/>
    <w:rsid w:val="1AF412AC"/>
    <w:rsid w:val="1E537914"/>
    <w:rsid w:val="1E7045E3"/>
    <w:rsid w:val="222F19E1"/>
    <w:rsid w:val="252F2B30"/>
    <w:rsid w:val="257B4DB6"/>
    <w:rsid w:val="26BD2267"/>
    <w:rsid w:val="2AD87F11"/>
    <w:rsid w:val="357516E2"/>
    <w:rsid w:val="38A6205E"/>
    <w:rsid w:val="3AC724E5"/>
    <w:rsid w:val="3DD73C21"/>
    <w:rsid w:val="41A11698"/>
    <w:rsid w:val="41FC6F33"/>
    <w:rsid w:val="46C671BA"/>
    <w:rsid w:val="47E41277"/>
    <w:rsid w:val="4C330E9F"/>
    <w:rsid w:val="4C5837F2"/>
    <w:rsid w:val="4E223544"/>
    <w:rsid w:val="4E7C6F0F"/>
    <w:rsid w:val="543F5CF9"/>
    <w:rsid w:val="57156F0C"/>
    <w:rsid w:val="68256CE1"/>
    <w:rsid w:val="740C584A"/>
    <w:rsid w:val="79075860"/>
    <w:rsid w:val="7B5B58E2"/>
    <w:rsid w:val="7D1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2020-10-27T13:49:00Z</dcterms:created>
  <dc:creator>Administrator</dc:creator>
  <cp:lastModifiedBy>Administrator</cp:lastModifiedBy>
  <dcterms:modified xsi:type="dcterms:W3CDTF">2020-10-27T13:56:30Z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