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鹿寨县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2023年第一次自主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公开招聘</w:t>
      </w: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中小学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教师报名表</w:t>
      </w:r>
    </w:p>
    <w:tbl>
      <w:tblPr>
        <w:tblStyle w:val="5"/>
        <w:tblpPr w:leftFromText="180" w:rightFromText="180" w:vertAnchor="text" w:horzAnchor="page" w:tblpXSpec="center" w:tblpY="328"/>
        <w:tblOverlap w:val="never"/>
        <w:tblW w:w="9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647"/>
        <w:gridCol w:w="969"/>
        <w:gridCol w:w="1"/>
        <w:gridCol w:w="867"/>
        <w:gridCol w:w="323"/>
        <w:gridCol w:w="941"/>
        <w:gridCol w:w="499"/>
        <w:gridCol w:w="227"/>
        <w:gridCol w:w="635"/>
        <w:gridCol w:w="901"/>
        <w:gridCol w:w="233"/>
        <w:gridCol w:w="65"/>
        <w:gridCol w:w="858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性别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民族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粘贴小2寸相片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1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7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9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566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96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8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  <w:tc>
          <w:tcPr>
            <w:tcW w:w="9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69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学历</w:t>
            </w:r>
          </w:p>
        </w:tc>
        <w:tc>
          <w:tcPr>
            <w:tcW w:w="16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19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教师资格种类</w:t>
            </w:r>
          </w:p>
        </w:tc>
        <w:tc>
          <w:tcPr>
            <w:tcW w:w="15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424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8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359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8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个人简历</w:t>
            </w:r>
          </w:p>
        </w:tc>
        <w:tc>
          <w:tcPr>
            <w:tcW w:w="8704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1" w:hRule="atLeast"/>
          <w:jc w:val="center"/>
        </w:trPr>
        <w:tc>
          <w:tcPr>
            <w:tcW w:w="5350" w:type="dxa"/>
            <w:gridSpan w:val="9"/>
            <w:noWrap w:val="0"/>
            <w:vAlign w:val="center"/>
          </w:tcPr>
          <w:p>
            <w:pPr>
              <w:pStyle w:val="2"/>
              <w:spacing w:line="400" w:lineRule="exact"/>
              <w:ind w:firstLine="490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我已经仔细阅读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鹿寨县2023年第一次自主公开招聘中小学教师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28"/>
                <w:szCs w:val="28"/>
                <w:lang w:val="en-US" w:eastAsia="zh-CN" w:bidi="ar"/>
              </w:rPr>
              <w:t>公告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，清楚并理解其中内容。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2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eastAsia="zh-CN"/>
              </w:rPr>
              <w:t>考生签名：　　　　　　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E0E0E"/>
                <w:sz w:val="28"/>
                <w:szCs w:val="28"/>
                <w:lang w:val="en-US" w:eastAsia="zh-CN"/>
              </w:rPr>
              <w:t>2023年　月　日</w:t>
            </w:r>
          </w:p>
        </w:tc>
        <w:tc>
          <w:tcPr>
            <w:tcW w:w="4230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审核人签名：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（招聘单位盖章）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2023年  月  日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headerReference r:id="rId3" w:type="default"/>
      <w:pgSz w:w="11906" w:h="16838"/>
      <w:pgMar w:top="567" w:right="1418" w:bottom="567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Yjg3MGZmZmUxYWE5M2ZjNzgyNGY5Mjg4NDA4YWYifQ=="/>
  </w:docVars>
  <w:rsids>
    <w:rsidRoot w:val="14D849AA"/>
    <w:rsid w:val="022042E2"/>
    <w:rsid w:val="028F54B9"/>
    <w:rsid w:val="02E80ED7"/>
    <w:rsid w:val="0ED506F8"/>
    <w:rsid w:val="13B3480E"/>
    <w:rsid w:val="14D849AA"/>
    <w:rsid w:val="181B2BFC"/>
    <w:rsid w:val="1A276DD2"/>
    <w:rsid w:val="1AAE1EEC"/>
    <w:rsid w:val="1E0074D8"/>
    <w:rsid w:val="232A48F1"/>
    <w:rsid w:val="259A60F0"/>
    <w:rsid w:val="27DE5E10"/>
    <w:rsid w:val="2C4331DE"/>
    <w:rsid w:val="2C9377D0"/>
    <w:rsid w:val="2CEC31EE"/>
    <w:rsid w:val="2F9653B1"/>
    <w:rsid w:val="35B313BC"/>
    <w:rsid w:val="38A824FA"/>
    <w:rsid w:val="446777EA"/>
    <w:rsid w:val="46E619B2"/>
    <w:rsid w:val="49FF030A"/>
    <w:rsid w:val="4A345FD5"/>
    <w:rsid w:val="4D60283F"/>
    <w:rsid w:val="52CF3F42"/>
    <w:rsid w:val="53A27301"/>
    <w:rsid w:val="55BB0C1D"/>
    <w:rsid w:val="57E013F6"/>
    <w:rsid w:val="5AB33A7C"/>
    <w:rsid w:val="6C0269E0"/>
    <w:rsid w:val="6D535020"/>
    <w:rsid w:val="70FC2BF7"/>
    <w:rsid w:val="746035BF"/>
    <w:rsid w:val="78D37FAF"/>
    <w:rsid w:val="7CA35CFC"/>
    <w:rsid w:val="7EC2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227</Words>
  <Characters>239</Characters>
  <Lines>0</Lines>
  <Paragraphs>0</Paragraphs>
  <TotalTime>2</TotalTime>
  <ScaleCrop>false</ScaleCrop>
  <LinksUpToDate>false</LinksUpToDate>
  <CharactersWithSpaces>252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2018-11-19T07:31:00Z</dcterms:created>
  <dc:creator>Administrator</dc:creator>
  <cp:lastModifiedBy>小丘</cp:lastModifiedBy>
  <dcterms:modified xsi:type="dcterms:W3CDTF">2023-01-03T01:27:32Z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94848530AA5544399A3B5CCDE983FD99</vt:lpwstr>
  </property>
</Properties>
</file>