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24"/>
          <w:szCs w:val="24"/>
          <w:bdr w:val="none" w:color="auto" w:sz="0" w:space="0"/>
          <w:shd w:val="clear" w:fill="FFFFFF"/>
        </w:rPr>
        <w:t>云缴费流程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第一步：打开微信搜索小程序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868670" cy="8141335"/>
            <wp:effectExtent l="0" t="0" r="3810" b="889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814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第二步：输入关键字“云缴费”，点击进入小程序“云缴费官方”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shd w:val="clear" w:fill="FFFFFF"/>
        </w:rPr>
        <w:drawing>
          <wp:inline distT="0" distB="0" distL="114300" distR="114300">
            <wp:extent cx="5617845" cy="7892415"/>
            <wp:effectExtent l="0" t="0" r="635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2"/>
          <w:szCs w:val="1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第三步：定位选择“太原市”，费用选择“教育考试”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716905" cy="12389485"/>
            <wp:effectExtent l="0" t="0" r="4445" b="317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238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第四步：输入关键字“发展”，显示“太原市学生发展服务中心”普通话水平测试，点击进入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600575" cy="7534275"/>
            <wp:effectExtent l="0" t="0" r="8890" b="63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5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5"/>
          <w:sz w:val="16"/>
          <w:szCs w:val="16"/>
          <w:bdr w:val="none" w:color="auto" w:sz="0" w:space="0"/>
          <w:shd w:val="clear" w:fill="FFFFFF"/>
        </w:rPr>
        <w:t>第五步：输入身份证号缴费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shd w:val="clear" w:fill="FFFFFF"/>
        </w:rPr>
        <w:drawing>
          <wp:inline distT="0" distB="0" distL="114300" distR="114300">
            <wp:extent cx="5362575" cy="5531485"/>
            <wp:effectExtent l="0" t="0" r="2540" b="635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53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377E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2024-02-26T08:15:54Z</dcterms:created>
  <dc:creator>19219</dc:creator>
  <cp:lastModifiedBy>19219</cp:lastModifiedBy>
  <dcterms:modified xsi:type="dcterms:W3CDTF">2024-02-26T08:17:12Z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310742BF234D4139A4B6F39DCE544359_12</vt:lpwstr>
  </property>
</Properties>
</file>